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39"/>
          <w:szCs w:val="39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39"/>
          <w:szCs w:val="39"/>
          <w:bdr w:val="none" w:color="auto" w:sz="0" w:space="0"/>
          <w:shd w:val="clear" w:fill="FFFFFF"/>
        </w:rPr>
        <w:t>续签租房合同范本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出租方(甲方)：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承租方(乙方)：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甲乙双方经协商，于 __ 年 月 日续签本合同，并就以下各条款达成协议，相互约束并共同遵守之。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第一条：租赁范围及用途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1、甲方同意将位于 的房屋继续租赁给乙方使用，计建筑面积为 60 平方米。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2、乙方租赁该房屋用于经营网吧。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第二条：租赁期限 租赁期暂定为三年，自 __ 年 6 月 8 日至 20__ 年 6 月 7 日止。租赁期满后乙方若需续租，需在合同期满前一个月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"https://www.xuexila.com/fanwen/tongzhi/" \t "https://www.xuexila.com/fwn/contract/fangwuzulin/_blank"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通知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甲方，在同等租约条件下，即在本合同租赁期内，乙方诚实履行本合同各项责任的前提下，乙方享有优先续租权。乙方若不想续租该房屋需提前一个月通知甲方。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第三条：租金及支付方式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1、年租金为人民币 。 2、支付方式：租金需预付，乙方以每六个月为一个支付周期。乙方每六个月支付一次，甲方在相关月份前三十天通知乙方付款，乙方接到甲方通知后即在三十天内支付下六个月的租金，依次类推。 3、租赁期内，甲乙双方不得私自随意加减租金和更改终止合同租赁期。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第四条：费用支付 因使用房屋所产生的有关费用由乙方负担。如水费、电费、电话费及光纤接入使用费。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第五条：租赁期间的房屋维修 甲方对出租房屋及其设备定期检查及时修缮，做到不漏、不淹、三通(户内上下水、电源)和门窗完好，以保障乙方安全正常使用。 由于乙方使用不当造成水、电设备的损坏、堵塞、淹漏，则由乙方出资维修。 乙方因使用需要，在不影响房屋结构且征得甲方同意的前提下，可以对承租屋进行改建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"https://www.xuexila.com/shenghuo/zhuangxiu/" \t "https://www.xuexila.com/fwn/contract/fangwuzulin/_blank"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装修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。对装修物的工料费和租赁期满后的权属处理均由乙方自行承担。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第六条：免责条款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1、房屋如因不可抗力原因导致损毁或造成乙方损失的，甲乙双方互不承担责任。 2、因政策性原因导致乙方不能继续使用该房屋从事网吧经营的，租金按实际使用时间计算，多退少补。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第七条：争议解决方式 本合同在履行中发生争议，双方应协商解决，也可向人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"https://www.xuexila.com/lunwen/law/minfa/" \t "https://www.xuexila.com/fwn/contract/fangwuzulin/_blank"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民法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院起诉。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第八条：其他未尽事宜由甲、乙双方协商补充。补充条款与该合同具有同等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"https://www.xuexila.com/zhishi/falv/" \t "https://www.xuexila.com/fwn/contract/fangwuzulin/_blank"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法律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效力，本合同一式两份，甲乙双方签字即生效。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甲方签约人签字： 乙方签约人签字：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签约日期： 签约日期：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联系电话： 联系电话：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EF16C3"/>
    <w:rsid w:val="7AEF16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2021-09-17T09:43:00Z</dcterms:created>
  <dc:creator>liurui</dc:creator>
  <cp:lastModifiedBy>liurui</cp:lastModifiedBy>
  <dcterms:modified xsi:type="dcterms:W3CDTF">2021-09-17T09:44:06Z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423FD7B42C424BC0BCE6776B319B92EB</vt:lpwstr>
  </property>
</Properties>
</file>