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0099FF" w:sz="6" w:space="0"/>
          <w:right w:val="none" w:color="auto" w:sz="0" w:space="0"/>
        </w:pBdr>
        <w:shd w:val="clear" w:fill="FFFFFF"/>
        <w:spacing w:before="225" w:beforeAutospacing="0" w:after="225" w:afterAutospacing="0" w:line="450" w:lineRule="atLeast"/>
        <w:ind w:left="0" w:right="0" w:firstLine="0"/>
        <w:rPr>
          <w:rFonts w:ascii="微软雅黑" w:hAnsi="微软雅黑" w:eastAsia="微软雅黑" w:cs="微软雅黑"/>
          <w:i w:val="0"/>
          <w:iCs w:val="0"/>
          <w:caps w:val="0"/>
          <w:color w:val="0099FF"/>
          <w:spacing w:val="0"/>
          <w:sz w:val="27"/>
          <w:szCs w:val="27"/>
        </w:rPr>
      </w:pPr>
      <w:r>
        <w:rPr>
          <w:rFonts w:hint="eastAsia" w:ascii="微软雅黑" w:hAnsi="微软雅黑" w:eastAsia="微软雅黑" w:cs="微软雅黑"/>
          <w:i w:val="0"/>
          <w:iCs w:val="0"/>
          <w:caps w:val="0"/>
          <w:color w:val="0099FF"/>
          <w:spacing w:val="0"/>
          <w:sz w:val="27"/>
          <w:szCs w:val="27"/>
          <w:bdr w:val="none" w:color="auto" w:sz="0" w:space="0"/>
          <w:shd w:val="clear" w:fill="FFFFFF"/>
        </w:rPr>
        <w:t>共同经营协议书范本</w:t>
      </w:r>
    </w:p>
    <w:p>
      <w:pPr>
        <w:pStyle w:val="3"/>
        <w:keepNext w:val="0"/>
        <w:keepLines w:val="0"/>
        <w:widowControl/>
        <w:suppressLineNumbers w:val="0"/>
        <w:shd w:val="clear" w:fill="FFFFFF"/>
        <w:spacing w:before="0" w:beforeAutospacing="0" w:after="0" w:afterAutospacing="0" w:line="420" w:lineRule="atLeast"/>
        <w:ind w:left="0" w:right="0" w:firstLine="0"/>
        <w:rPr>
          <w:rFonts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第一条 共同经营宗旨</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二人共同经营，通过合法的手段，创造劳动成果，共担风险，共负盈亏，分享经济利益；</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第二条 店铺名称 、经营项目</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店铺名称为：_________________________________</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经营项目为：_________________________________</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经 营 地 址：_________________________________</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合 伙 期 限：自     年   月   日起，二人根据本协议内容共同经营所属店铺。</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第三条 出资金额、方式</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甲方自创立本店铺以来，一直独自经营，店铺总的规模及价值为       ，包括店铺的品牌、社会知名度、以前的广告投入及相应的设施、工具等，现协议乙方以现金方式出资共计：         ，甲、乙双方各占所属店铺的50%。付款方式为                                                              。</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第四条 工资、盈余分配与债务承担</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工资分配：共同经营期间，甲、乙双方每月工资为__  __。随着共同经营的深入，除去经营成本、日常开支、工资、奖金、需缴纳的税费等等的收入为净利润，即创收盈余，约定每个季度核算进行绩效分配。</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债务承担：各项经营成本自协议签订之日起各承担50%。如在共同经营过程中有债务产生，债务先由共同财产偿还，不足清偿时，以甲、乙双方各50%进行承担。</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注：在共同经营期间，甲、乙双方未经协商以店铺名义对外产生的支出由其个人承担，共同经营者不承担责任。</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第五条 入伙、退伙、出资转让、解散</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入伙：经甲、乙双方同意共同签订本协议内容，甲、乙双方享有同等权利，承担同等责任。</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退伙：共同经营期间若甲、乙双方退伙，退伙前一个月告知需经二人共同协商解决，退伙造成的损失由退伙人承担，不得在店铺经营不利时退伙。若一方在经营期间执意退出，定会给另一方造成损失，所以协商规定只就账面现有现金的一定比例和现有货物的一定比例进行结算(货物不以折现)。</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出资转让：共同经营期间，未经甲、乙双方同意，不得擅自随意转让其在店铺的全部或部分财产份额。如有第三方合作者出现，甲、乙双方协商同意，可纳入。</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解散：若出现营业执照被吊销或甲乙双方不愿意继续经营等情况发生时，由甲乙双方协商同意进行解散处理，共同进行财产清算分配(固定资产、盈利、负债等)。</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第六条  共同经营事务执行</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自协议签订之日起，甲、乙双方共同经营所属店铺。店铺的日常运营由甲、乙双方共同负责，如遇一方需要请假按其月工资比例进行扣除。遇店铺经营重大事项，甲、乙双方共同协商处理。</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第七条 禁止行为</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1、禁止甲、乙双方以个人名义开展业务。如其业务获利归双方共同所有，如造成的损失由个人承担。</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2、禁止甲、乙双方进行有损店铺形象的事务，造成的损失按严重程度由当事人承担。</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3、禁止甲、乙双方泄露店铺及其顾客隐私，造成损失按严重程度由当事人承担。</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第八条 违约责任</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若甲、乙双方无故不履行其经营责任，不履行本协议规定的其他事项，由此造成的损失由当事人承担。</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第九条 其他</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经协商一致，甲、乙双方可以修改本协议或对未尽事宜进行补充约定，补充协议和本协议具有同等法律效应。补充、修改内容与本协议相冲突的，以补充、修改后的内容为准。</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0925FF"/>
    <w:rsid w:val="160925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2021-09-22T09:15:00Z</dcterms:created>
  <dc:creator>Jane</dc:creator>
  <cp:lastModifiedBy>Jane</cp:lastModifiedBy>
  <dcterms:modified xsi:type="dcterms:W3CDTF">2021-09-22T09:15:59Z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B64D761166374AD8898DB3F0B812F0CA</vt:lpwstr>
  </property>
</Properties>
</file>