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00"/>
          <w:spacing w:val="-15"/>
          <w:sz w:val="39"/>
          <w:szCs w:val="39"/>
          <w:bdr w:val="none" w:color="auto" w:sz="0" w:space="0"/>
          <w:shd w:val="clear" w:fill="FFFFFF"/>
        </w:rPr>
        <w:t>夫妻婚前的财产约定协议书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男方：XX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女方：XX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男女双方均已丧偶，生活实有困难，经过相互了解，自愿结成合法夫妻，但双方都有子女，为解决他们的后顾之忧，经双方充分考虑并协商，订立如下协议条款，以资共同遵守：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1、双方各自婚前所有的财产，婚后所有权不变，仍为各自财产。婚前个人债务由各自偿还。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2、双方再婚时，双方子女均已成年，因此双方同各自子女的赡养关系不变。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3、双方各自婚前财产有各自子女继承，双方故世后，各自子女对各自父母后世的处理权利不变，由各自子女为自己老人送终。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4、双方婚姻关系存续期间取得的财产，为夫妻共同财产，并用于婚后共同生活，大额日常开支双方要进行协商。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5、双方婚姻关系建立后，共同居住用房由男方提供，如果男方先于女方故世，由男方子女对该房屋全部继承，女方有权继续在该房屋居住到再婚或故世。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6、本协议经双方签字并经公证处公证后生效。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男方：XX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女方：XX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30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4"/>
          <w:szCs w:val="24"/>
          <w:bdr w:val="none" w:color="auto" w:sz="0" w:space="0"/>
          <w:shd w:val="clear" w:fill="FFFFFF"/>
        </w:rPr>
        <w:t>　　XXXX年XX月XX日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118B8"/>
    <w:rsid w:val="689118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2021-09-18T09:37:00Z</dcterms:created>
  <dc:creator>liurui</dc:creator>
  <cp:lastModifiedBy>liurui</cp:lastModifiedBy>
  <dcterms:modified xsi:type="dcterms:W3CDTF">2021-09-18T09:37:30Z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8FAEE344473B49BBB099DE4999F37FAF</vt:lpwstr>
  </property>
</Properties>
</file>