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450" w:afterAutospacing="0" w:line="51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2016ChinaJoy最值得期待的是什么？妹子？nonono！ChinaJoy官方对</w:t>
      </w:r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ShowGirl的着装进行了严格管束，所以说连肚脐都看不了了,更别说什么“文明观球”了。玩家们终于可以踏踏实实的看一次游戏了。玩家们是不是非常开（shang）心（xin）呢？究竟哪些游戏将会出现在这次的ChinaJoy展会呢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4"/>
          <w:szCs w:val="24"/>
          <w:bdr w:val="single" w:color="000000" w:sz="6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4"/>
          <w:szCs w:val="24"/>
          <w:bdr w:val="single" w:color="000000" w:sz="6" w:space="0"/>
          <w:lang w:val="en-US" w:eastAsia="zh-CN" w:bidi="ar"/>
        </w:rPr>
        <w:instrText xml:space="preserve">INCLUDEPICTURE \d "http://i4.hexunimg.cn/2016-07-12/184875305.jpg" \* MERGEFORMATINET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4"/>
          <w:szCs w:val="24"/>
          <w:bdr w:val="single" w:color="000000" w:sz="6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4"/>
          <w:szCs w:val="24"/>
          <w:bdr w:val="single" w:color="000000" w:sz="6" w:space="0"/>
          <w:lang w:val="en-US" w:eastAsia="zh-CN" w:bidi="ar"/>
        </w:rPr>
        <w:drawing>
          <wp:inline distT="0" distB="0" distL="114300" distR="114300">
            <wp:extent cx="6096000" cy="41148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4"/>
          <w:szCs w:val="24"/>
          <w:bdr w:val="single" w:color="000000" w:sz="6" w:space="0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450" w:afterAutospacing="0" w:line="510" w:lineRule="atLeast"/>
        <w:ind w:left="0" w:right="0"/>
        <w:jc w:val="left"/>
      </w:pPr>
      <w:r>
        <w:rPr>
          <w:rStyle w:val="4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《古剑奇谭网络版》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450" w:afterAutospacing="0" w:line="51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《古剑奇谭网络版》确认今年依旧会参加2016ChinaJoy展会。《古剑奇谭网络版》是由上海烛龙研发、欢聚游戏运营的一款大型多人在线角色扮演游戏（MMORPG)，副标题为“帝首熠兮风雨乱”。于2014年12月26日进行第一次封测，2015年6月24日开启《古剑奇谭网络版》二次测试。2016年1月12日开启满级测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450" w:afterAutospacing="0" w:line="51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《古剑奇谭网络版》不仅将注重剧情发展及世界观的完善，也会通过细节上的表现勾起玩家的美好回忆，令玩家感受到自己身处于古剑的世界之中。同时通过交错而灵活的社交关系、大量细节和人文展示，使玩家更好的融入游戏之中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lang w:eastAsia="zh-CN"/>
        </w:rPr>
        <w:drawing>
          <wp:inline distT="0" distB="0" distL="114300" distR="114300">
            <wp:extent cx="5268595" cy="2713355"/>
            <wp:effectExtent l="0" t="0" r="8255" b="10795"/>
            <wp:docPr id="7" name="图片 7" descr="JP1C7BB592SM_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JP1C7BB592SM_6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713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古剑奇谭网络版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450" w:afterAutospacing="0" w:line="510" w:lineRule="atLeast"/>
        <w:ind w:left="0" w:right="0"/>
        <w:jc w:val="left"/>
        <w:rPr>
          <w:rFonts w:hint="eastAsia" w:ascii="微软雅黑" w:hAnsi="微软雅黑" w:eastAsia="微软雅黑" w:cs="微软雅黑"/>
          <w:b/>
          <w:bCs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000000"/>
          <w:spacing w:val="0"/>
          <w:sz w:val="24"/>
          <w:szCs w:val="24"/>
        </w:rPr>
        <w:t>Chillingo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450" w:afterAutospacing="0" w:line="51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Chillingo确认参加本次的2016ChinaJoy展会。Chillingo为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85A90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85A90"/>
          <w:spacing w:val="0"/>
          <w:sz w:val="24"/>
          <w:szCs w:val="24"/>
          <w:u w:val="none"/>
          <w:bdr w:val="none" w:color="auto" w:sz="0" w:space="0"/>
        </w:rPr>
        <w:instrText xml:space="preserve"> HYPERLINK "http://news.hexun.com/usa/index.html" \t "http://tech.hexun.com/2016-07-12/_blank"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85A90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b w:val="0"/>
          <w:i w:val="0"/>
          <w:caps w:val="0"/>
          <w:color w:val="485A90"/>
          <w:spacing w:val="0"/>
          <w:sz w:val="24"/>
          <w:szCs w:val="24"/>
          <w:u w:val="none"/>
          <w:bdr w:val="none" w:color="auto" w:sz="0" w:space="0"/>
        </w:rPr>
        <w:t>美国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85A90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EA旗下手游发行商，在移动游戏领域以专业的发行服务，帮助开发者实现亿级下载量的作品而出名。Chillingo在移动游戏发行领域是首屈一指的发行商，也是独立游戏发行商的先驱！ 通过Chillingo的专业服务，已经成就了一大批获奖无数的精品热门游戏，如：Angry Birds 愤怒小鸟、Cut the Ropes 割绳子、Iron Force 钢铁力量，Battle Copters 王者中队等。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lang w:eastAsia="zh-CN"/>
        </w:rPr>
        <w:drawing>
          <wp:inline distT="0" distB="0" distL="114300" distR="114300">
            <wp:extent cx="3048635" cy="2486660"/>
            <wp:effectExtent l="0" t="0" r="18415" b="8890"/>
            <wp:docPr id="8" name="图片 8" descr="62eeaba5jw1dx54lyznpm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62eeaba5jw1dx54lyznpmj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635" cy="248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Chillingo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450" w:afterAutospacing="0" w:line="510" w:lineRule="atLeast"/>
        <w:ind w:left="0" w:right="0"/>
        <w:jc w:val="left"/>
      </w:pPr>
      <w:r>
        <w:rPr>
          <w:rStyle w:val="4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《新风云》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450" w:afterAutospacing="0" w:line="51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《新风云》是根据风云漫画改编、马荣成正版授权的3D港漫武侠热血网游。中洲、西域、南疆、东瀛、海上诸岛五大疆域，360°重塑全新风云世界；游戏首次打破职业限制，四把武器自由切换；超过25位侠客掠阵助战，百套绝世武学倾囊相授，一人之力集百家所长，所向披靡；天劫羽翼，涅槃而生，一念入魔，出奇制胜；跨服副本、跨服战场多元竞技PK，万人同屏战斗，享受最酣畅淋漓的快意厮杀；踢馆不限号火热进行中，待兄弟齐聚，一呼百应，开宗立派！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lang w:eastAsia="zh-CN"/>
        </w:rPr>
        <w:drawing>
          <wp:inline distT="0" distB="0" distL="114300" distR="114300">
            <wp:extent cx="4561840" cy="2566035"/>
            <wp:effectExtent l="0" t="0" r="10160" b="5715"/>
            <wp:docPr id="9" name="图片 9" descr="145331oasuj1o8x9oh88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45331oasuj1o8x9oh888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1840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新风云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450" w:afterAutospacing="0" w:line="510" w:lineRule="atLeast"/>
        <w:ind w:left="0" w:right="0"/>
        <w:jc w:val="left"/>
      </w:pPr>
      <w:r>
        <w:rPr>
          <w:rStyle w:val="4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《天衍录》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48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《天衍录》是由欢聚游戏独家代理的一款星域幻想3DMMORPG网游。游戏世界观以大星域为中心，将星域元素提炼为游戏内核心系统，让玩家体验到带有星域色彩的幻想文化。采用技能搭配符文的双属性特色系统，让战斗更具策略性，独特的星域家园系统，将会使玩家体验到真正的星幻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right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lang w:eastAsia="zh-CN"/>
        </w:rPr>
        <w:drawing>
          <wp:inline distT="0" distB="0" distL="114300" distR="114300">
            <wp:extent cx="5267960" cy="2837180"/>
            <wp:effectExtent l="0" t="0" r="8890" b="1270"/>
            <wp:docPr id="10" name="图片 10" descr="1625534C6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25534C6-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83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1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天衍录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450" w:afterAutospacing="0" w:line="51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　　而除去这些厂商其他还有哪些厂商会带着自己的大作到来？暴雪最近最为火热的《守望先锋》究竟会不会来呢？腾讯、盛大、网易会不会给大家带来什么惊喜呢？微软会不会带着它全新的Xbox One S来到ChinaJoy呢？面对官方给出的本次将会有超过3500款游戏巨作的消息，玩家们是不是早已迫不及待了呢？让我们一起期待本次的2016ChinaJoy吧！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7117F"/>
    <w:rsid w:val="5BF7117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http://i4.hexunimg.cn/2016-07-12/184875305.jpg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2016-07-12T06:06:00Z</dcterms:created>
  <dc:creator>liurui</dc:creator>
  <cp:lastModifiedBy>liurui</cp:lastModifiedBy>
  <dcterms:modified xsi:type="dcterms:W3CDTF">2016-07-12T06:16:21Z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