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t>另外，无线耳机容易丢也是一大槽点。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"http://cms-bucket.nosdn.127.net/catchpic/E/EF/EFDF11ED9E5E3C4AC51B1949ADE50A88.jpg?imageView&amp;thumbnail=550x0"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048250" cy="3619500"/>
            <wp:effectExtent l="0" t="0" r="0" b="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"http://cms-bucket.nosdn.127.net/catchpic/7/75/75FB8DBEFACEAA65117F32A8E3DD4C61.jpg?imageView&amp;thumbnail=550x0"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238750" cy="337185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"http://cms-bucket.nosdn.127.net/catchpic/F/F8/F8AA8BBB744166BF2F96C437709A930F.jpg?imageView&amp;thumbnail=550x0"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238750" cy="304800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t>网友“哈喽zZZ先森”说道，“逼大老爷们打耳洞的节奏”，也有网友表示，这让多少人实现了儿时的梦想。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"http://cms-bucket.nosdn.127.net/catchpic/9/95/951A5EBFE1A7E91A646D8A762C87950C.jpg?imageView&amp;thumbnail=550x0"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3914775" cy="2476500"/>
            <wp:effectExtent l="0" t="0" r="9525" b="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"http://cms-bucket.nosdn.127.net/catchpic/E/EA/EA3DCDAFE952C64FF8E08E3E59D790C9.jpg?imageView&amp;thumbnail=550x0"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238750" cy="1085850"/>
            <wp:effectExtent l="0" t="0" r="0" b="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"http://cms-bucket.nosdn.127.net/catchpic/3/3C/3C2DE6162C211504098BBB99D30753B9.jpg?imageView&amp;thumbnail=550x0"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238750" cy="885825"/>
            <wp:effectExtent l="0" t="0" r="0" b="9525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t>或许苹果还应该顺势推出一个叫Find my Airpod的新功能。不仅容易丢，还容易被丢：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"http://cms-bucket.nosdn.127.net/catchpic/1/16/16FF9EE6A4082E8E44BABFB52D37A47D.jpg?imageView&amp;thumbnail=550x0"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048250" cy="4229100"/>
            <wp:effectExtent l="0" t="0" r="0" b="0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"http://cms-bucket.nosdn.127.net/catchpic/7/77/7776E4E460D2682733D84F9AC0F36437.jpg?imageView&amp;thumbnail=550x0"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238750" cy="914400"/>
            <wp:effectExtent l="0" t="0" r="0" b="0"/>
            <wp:docPr id="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t>是的，无线耳机续航能力只4、5个小时，不用的时候要放到附带的盒子里充电。而且，盒子也要通过Lightning接口充电。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t>所以，用户出门前就是要“充充充”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2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instrText xml:space="preserve">INCLUDEPICTURE \d "http://cms-bucket.nosdn.127.net/catchpic/F/F4/F4A6866461D0123D7A6FBDC7918AC507.jpg?imageView&amp;thumbnail=550x0" \* MERGEFORMATINET </w:instrText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drawing>
          <wp:inline distT="0" distB="0" distL="114300" distR="114300">
            <wp:extent cx="5048250" cy="1543050"/>
            <wp:effectExtent l="0" t="0" r="0" b="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olor w:val="404040"/>
          <w:sz w:val="24"/>
          <w:szCs w:val="24"/>
          <w:bdr w:val="none" w:color="auto" w:sz="0" w:space="0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12393"/>
    <w:multiLevelType w:val="multilevel"/>
    <w:tmpl w:val="57D1239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76467"/>
    <w:rsid w:val="1EE764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2016-09-08T08:36:00Z</dcterms:created>
  <dc:creator>Administrator</dc:creator>
  <cp:lastModifiedBy>Administrator</cp:lastModifiedBy>
  <dcterms:modified xsi:type="dcterms:W3CDTF">2016-09-08T08:37:01Z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